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423D6" w14:textId="77777777" w:rsidR="00507FBC" w:rsidRPr="00B215D2" w:rsidRDefault="00646138">
      <w:pPr>
        <w:rPr>
          <w:b/>
        </w:rPr>
      </w:pPr>
      <w:r w:rsidRPr="00B215D2">
        <w:rPr>
          <w:b/>
        </w:rPr>
        <w:t>UMKC Faculty Senate</w:t>
      </w:r>
    </w:p>
    <w:p w14:paraId="265FA368" w14:textId="77777777" w:rsidR="00646138" w:rsidRPr="00B215D2" w:rsidRDefault="00646138">
      <w:pPr>
        <w:rPr>
          <w:b/>
        </w:rPr>
      </w:pPr>
      <w:r w:rsidRPr="00B215D2">
        <w:rPr>
          <w:b/>
        </w:rPr>
        <w:t>Tuesday, 19 March 2019, 3:00–5:00 PM</w:t>
      </w:r>
    </w:p>
    <w:p w14:paraId="3E0C9E61" w14:textId="34905F06" w:rsidR="00646138" w:rsidRDefault="00646138">
      <w:pPr>
        <w:rPr>
          <w:b/>
        </w:rPr>
      </w:pPr>
      <w:r w:rsidRPr="00B215D2">
        <w:rPr>
          <w:b/>
        </w:rPr>
        <w:t>Administration Center, Plaza Room</w:t>
      </w:r>
    </w:p>
    <w:p w14:paraId="219A3037" w14:textId="3005410C" w:rsidR="00B215D2" w:rsidRPr="00B215D2" w:rsidRDefault="00B215D2">
      <w:pPr>
        <w:rPr>
          <w:b/>
        </w:rPr>
      </w:pPr>
      <w:r>
        <w:rPr>
          <w:b/>
        </w:rPr>
        <w:t>Draft Minutes</w:t>
      </w:r>
    </w:p>
    <w:p w14:paraId="0524C1AA" w14:textId="6324D45E" w:rsidR="00646138" w:rsidRDefault="00646138"/>
    <w:p w14:paraId="16F3FEDB" w14:textId="6386AEEF" w:rsidR="00B215D2" w:rsidRPr="00610A4D" w:rsidRDefault="00B215D2">
      <w:r w:rsidRPr="00610A4D">
        <w:rPr>
          <w:b/>
          <w:u w:val="single"/>
        </w:rPr>
        <w:t>Present:</w:t>
      </w:r>
      <w:r w:rsidR="00C260F3" w:rsidRPr="00610A4D">
        <w:t xml:space="preserve"> </w:t>
      </w:r>
      <w:r w:rsidR="00610A4D" w:rsidRPr="00610A4D">
        <w:t xml:space="preserve">Linda E. Mitchell, Jacob </w:t>
      </w:r>
      <w:proofErr w:type="spellStart"/>
      <w:r w:rsidR="00610A4D" w:rsidRPr="00610A4D">
        <w:t>Marszalek</w:t>
      </w:r>
      <w:proofErr w:type="spellEnd"/>
      <w:r w:rsidR="00610A4D" w:rsidRPr="00610A4D">
        <w:t>,</w:t>
      </w:r>
      <w:r w:rsidR="0007461C">
        <w:t xml:space="preserve"> </w:t>
      </w:r>
      <w:r w:rsidR="00610A4D" w:rsidRPr="00610A4D">
        <w:t xml:space="preserve">Viviana </w:t>
      </w:r>
      <w:proofErr w:type="spellStart"/>
      <w:r w:rsidR="00610A4D" w:rsidRPr="00610A4D">
        <w:t>Grieco</w:t>
      </w:r>
      <w:proofErr w:type="spellEnd"/>
      <w:r w:rsidR="00610A4D" w:rsidRPr="0007461C">
        <w:t xml:space="preserve">, </w:t>
      </w:r>
      <w:r w:rsidR="00610A4D" w:rsidRPr="00610A4D">
        <w:t>Amanda Grimes</w:t>
      </w:r>
      <w:r w:rsidR="00610A4D">
        <w:t xml:space="preserve">, Scott Curtis, </w:t>
      </w:r>
      <w:proofErr w:type="spellStart"/>
      <w:r w:rsidR="00610A4D">
        <w:t>Ceki</w:t>
      </w:r>
      <w:proofErr w:type="spellEnd"/>
      <w:r w:rsidR="00610A4D">
        <w:t xml:space="preserve"> </w:t>
      </w:r>
      <w:proofErr w:type="spellStart"/>
      <w:r w:rsidR="00610A4D">
        <w:t>Halmen</w:t>
      </w:r>
      <w:proofErr w:type="spellEnd"/>
      <w:r w:rsidR="00610A4D">
        <w:t>, Jamila Jeffe</w:t>
      </w:r>
      <w:r w:rsidR="006E6A8A">
        <w:t>r</w:t>
      </w:r>
      <w:r w:rsidR="00610A4D">
        <w:t>son, Sybil Wyatt, Michelle Maher, Nancy Murdock, Tara Allen, Jamie Hunt, Mardi Mahaffy, Hari Bhat</w:t>
      </w:r>
      <w:r w:rsidR="006E6A8A">
        <w:t xml:space="preserve">, Erin Blocher, Erik Olsen, Anthony </w:t>
      </w:r>
      <w:proofErr w:type="spellStart"/>
      <w:r w:rsidR="006E6A8A">
        <w:t>Shiu</w:t>
      </w:r>
      <w:proofErr w:type="spellEnd"/>
      <w:r w:rsidR="006E6A8A">
        <w:t xml:space="preserve">, Mark Patterson, </w:t>
      </w:r>
      <w:proofErr w:type="spellStart"/>
      <w:r w:rsidR="006E6A8A">
        <w:t>JoDee</w:t>
      </w:r>
      <w:proofErr w:type="spellEnd"/>
      <w:r w:rsidR="006E6A8A">
        <w:t xml:space="preserve"> Davis, Justice Horn, Greg </w:t>
      </w:r>
      <w:proofErr w:type="spellStart"/>
      <w:r w:rsidR="006E6A8A">
        <w:t>Vonnahme</w:t>
      </w:r>
      <w:proofErr w:type="spellEnd"/>
      <w:r w:rsidR="006E6A8A">
        <w:t xml:space="preserve">, </w:t>
      </w:r>
      <w:proofErr w:type="spellStart"/>
      <w:r w:rsidR="006E6A8A">
        <w:t>DeeAnna</w:t>
      </w:r>
      <w:proofErr w:type="spellEnd"/>
      <w:r w:rsidR="006E6A8A">
        <w:t xml:space="preserve"> </w:t>
      </w:r>
      <w:proofErr w:type="spellStart"/>
      <w:r w:rsidR="006E6A8A">
        <w:t>Hiett</w:t>
      </w:r>
      <w:proofErr w:type="spellEnd"/>
      <w:r w:rsidR="006E6A8A">
        <w:t xml:space="preserve">, Marilyn Taylor, Samuel </w:t>
      </w:r>
      <w:proofErr w:type="spellStart"/>
      <w:r w:rsidR="006E6A8A">
        <w:t>Bouyain</w:t>
      </w:r>
      <w:proofErr w:type="spellEnd"/>
      <w:r w:rsidR="006E6A8A">
        <w:t>, Deb Chatterjee, Jack Nelso</w:t>
      </w:r>
      <w:r w:rsidR="0077631B">
        <w:t>n</w:t>
      </w:r>
      <w:r w:rsidR="006E6A8A">
        <w:t xml:space="preserve">, Jim Wooten, Jenifer </w:t>
      </w:r>
      <w:proofErr w:type="spellStart"/>
      <w:r w:rsidR="006E6A8A">
        <w:t>Allsworth</w:t>
      </w:r>
      <w:proofErr w:type="spellEnd"/>
      <w:r w:rsidR="00D0200E">
        <w:t xml:space="preserve">, </w:t>
      </w:r>
      <w:proofErr w:type="spellStart"/>
      <w:r w:rsidR="00D0200E">
        <w:t>Sookhee</w:t>
      </w:r>
      <w:proofErr w:type="spellEnd"/>
      <w:r w:rsidR="00D0200E">
        <w:t xml:space="preserve"> Oh</w:t>
      </w:r>
      <w:r w:rsidR="00EB1CF4">
        <w:t>, Ellen Suni</w:t>
      </w:r>
      <w:bookmarkStart w:id="0" w:name="_GoBack"/>
      <w:bookmarkEnd w:id="0"/>
    </w:p>
    <w:p w14:paraId="7DFF0326" w14:textId="3B28D67F" w:rsidR="00B215D2" w:rsidRDefault="00B215D2">
      <w:pPr>
        <w:rPr>
          <w:b/>
          <w:u w:val="single"/>
        </w:rPr>
      </w:pPr>
    </w:p>
    <w:p w14:paraId="28B98C32" w14:textId="0F7E9EC8" w:rsidR="00B215D2" w:rsidRPr="004E0D61" w:rsidRDefault="00B215D2">
      <w:proofErr w:type="gramStart"/>
      <w:r>
        <w:rPr>
          <w:b/>
          <w:u w:val="single"/>
        </w:rPr>
        <w:t>Also</w:t>
      </w:r>
      <w:proofErr w:type="gramEnd"/>
      <w:r>
        <w:rPr>
          <w:b/>
          <w:u w:val="single"/>
        </w:rPr>
        <w:t xml:space="preserve"> Present</w:t>
      </w:r>
      <w:r w:rsidRPr="004E0D61">
        <w:t>:</w:t>
      </w:r>
      <w:r w:rsidR="004E0D61" w:rsidRPr="004E0D61">
        <w:t xml:space="preserve"> Ba</w:t>
      </w:r>
      <w:r w:rsidR="006E6A8A">
        <w:t>r</w:t>
      </w:r>
      <w:r w:rsidR="004E0D61" w:rsidRPr="004E0D61">
        <w:t xml:space="preserve">bara </w:t>
      </w:r>
      <w:proofErr w:type="spellStart"/>
      <w:r w:rsidR="004E0D61" w:rsidRPr="004E0D61">
        <w:t>Bichelmeyer</w:t>
      </w:r>
      <w:proofErr w:type="spellEnd"/>
      <w:r w:rsidR="004E0D61" w:rsidRPr="004E0D61">
        <w:t>,</w:t>
      </w:r>
      <w:r w:rsidR="006E6A8A">
        <w:t xml:space="preserve"> C. </w:t>
      </w:r>
      <w:proofErr w:type="spellStart"/>
      <w:r w:rsidR="006E6A8A">
        <w:t>Mauli</w:t>
      </w:r>
      <w:proofErr w:type="spellEnd"/>
      <w:r w:rsidR="006E6A8A">
        <w:t xml:space="preserve"> Agrawal,</w:t>
      </w:r>
      <w:r w:rsidR="004E0D61" w:rsidRPr="004E0D61">
        <w:t xml:space="preserve"> </w:t>
      </w:r>
      <w:r w:rsidR="00747B47">
        <w:t xml:space="preserve">Kimiko </w:t>
      </w:r>
      <w:r w:rsidR="002A6DB6">
        <w:t xml:space="preserve">Black </w:t>
      </w:r>
      <w:r w:rsidR="00747B47">
        <w:t xml:space="preserve">Gilmore, </w:t>
      </w:r>
      <w:r w:rsidR="004E0D61" w:rsidRPr="004E0D61">
        <w:t>Susan Hankins, Joy Stevenson, Joy Swallow, Chris</w:t>
      </w:r>
      <w:r w:rsidR="002A6DB6">
        <w:t>tine</w:t>
      </w:r>
      <w:r w:rsidR="004E0D61" w:rsidRPr="004E0D61">
        <w:t xml:space="preserve"> Pop</w:t>
      </w:r>
      <w:r w:rsidR="002A6DB6">
        <w:t>o</w:t>
      </w:r>
      <w:r w:rsidR="004E0D61" w:rsidRPr="004E0D61">
        <w:t xml:space="preserve">ola, Diane </w:t>
      </w:r>
      <w:proofErr w:type="spellStart"/>
      <w:r w:rsidR="004E0D61" w:rsidRPr="004E0D61">
        <w:t>Filion</w:t>
      </w:r>
      <w:proofErr w:type="spellEnd"/>
      <w:r w:rsidR="004E0D61" w:rsidRPr="004E0D61">
        <w:t>, Kristi Holsinger</w:t>
      </w:r>
      <w:r w:rsidR="008D1D7E">
        <w:t>, Kevin T</w:t>
      </w:r>
      <w:r w:rsidR="00693B7C">
        <w:t>ruman</w:t>
      </w:r>
    </w:p>
    <w:p w14:paraId="00830C9A" w14:textId="3E871629" w:rsidR="00B215D2" w:rsidRDefault="00B215D2">
      <w:pPr>
        <w:rPr>
          <w:b/>
          <w:u w:val="single"/>
        </w:rPr>
      </w:pPr>
    </w:p>
    <w:p w14:paraId="5F69EECC" w14:textId="1F03E5B5" w:rsidR="00B215D2" w:rsidRPr="00610A4D" w:rsidRDefault="00B215D2">
      <w:r>
        <w:rPr>
          <w:b/>
          <w:u w:val="single"/>
        </w:rPr>
        <w:t>Excused:</w:t>
      </w:r>
      <w:r w:rsidR="00610A4D" w:rsidRPr="00610A4D">
        <w:t xml:space="preserve"> </w:t>
      </w:r>
      <w:r w:rsidR="006E6A8A">
        <w:t xml:space="preserve">Stephen </w:t>
      </w:r>
      <w:proofErr w:type="spellStart"/>
      <w:r w:rsidR="006E6A8A">
        <w:t>Dilks</w:t>
      </w:r>
      <w:proofErr w:type="spellEnd"/>
      <w:r w:rsidR="006E6A8A">
        <w:t xml:space="preserve">, </w:t>
      </w:r>
      <w:r w:rsidR="00610A4D" w:rsidRPr="00610A4D">
        <w:t>Eduardo Abreu, Jen Salvo-Eaton</w:t>
      </w:r>
      <w:r w:rsidR="006E6A8A">
        <w:t>, Da-Ming Zhu, Eric Gottman</w:t>
      </w:r>
    </w:p>
    <w:p w14:paraId="00B0F18C" w14:textId="1F2F2B74" w:rsidR="00B215D2" w:rsidRPr="00610A4D" w:rsidRDefault="00B215D2"/>
    <w:p w14:paraId="6FA2BF54" w14:textId="7C51FFE6" w:rsidR="00B215D2" w:rsidRPr="00B215D2" w:rsidRDefault="00B215D2">
      <w:pPr>
        <w:rPr>
          <w:b/>
          <w:u w:val="single"/>
        </w:rPr>
      </w:pPr>
      <w:r>
        <w:rPr>
          <w:b/>
          <w:u w:val="single"/>
        </w:rPr>
        <w:t>Absent:</w:t>
      </w:r>
    </w:p>
    <w:p w14:paraId="4CDB3E67" w14:textId="77777777" w:rsidR="00646138" w:rsidRDefault="00646138"/>
    <w:p w14:paraId="18AB644E" w14:textId="0233C5C1" w:rsidR="004170F7" w:rsidRPr="004170F7" w:rsidRDefault="00646138" w:rsidP="00441AC6">
      <w:pPr>
        <w:pStyle w:val="ListParagraph"/>
        <w:numPr>
          <w:ilvl w:val="0"/>
          <w:numId w:val="4"/>
        </w:numPr>
        <w:ind w:left="270" w:hanging="270"/>
        <w:rPr>
          <w:b/>
        </w:rPr>
      </w:pPr>
      <w:r w:rsidRPr="004170F7">
        <w:rPr>
          <w:b/>
        </w:rPr>
        <w:t>Opening Business (5 minutes) [Mitchell]</w:t>
      </w:r>
    </w:p>
    <w:p w14:paraId="1C95FA3D" w14:textId="461E756B" w:rsidR="00646138" w:rsidRPr="002B5B11" w:rsidRDefault="0077631B" w:rsidP="002B5B11">
      <w:pPr>
        <w:pStyle w:val="ListParagraph"/>
        <w:numPr>
          <w:ilvl w:val="0"/>
          <w:numId w:val="12"/>
        </w:numPr>
        <w:rPr>
          <w:b/>
        </w:rPr>
      </w:pPr>
      <w:r w:rsidRPr="002B5B11">
        <w:rPr>
          <w:b/>
        </w:rPr>
        <w:t xml:space="preserve"> </w:t>
      </w:r>
      <w:r w:rsidR="00646138" w:rsidRPr="002B5B11">
        <w:rPr>
          <w:b/>
        </w:rPr>
        <w:t>Call to Order</w:t>
      </w:r>
    </w:p>
    <w:p w14:paraId="39AF2298" w14:textId="0200C1EF" w:rsidR="004E0D61" w:rsidRPr="0077631B" w:rsidRDefault="004E0D61" w:rsidP="00441AC6">
      <w:pPr>
        <w:ind w:left="720"/>
      </w:pPr>
      <w:r w:rsidRPr="0077631B">
        <w:t xml:space="preserve">Meeting called to order at 3 pm. Chairperson </w:t>
      </w:r>
      <w:proofErr w:type="spellStart"/>
      <w:r w:rsidRPr="0077631B">
        <w:t>Dilks</w:t>
      </w:r>
      <w:proofErr w:type="spellEnd"/>
      <w:r w:rsidRPr="0077631B">
        <w:t xml:space="preserve"> will be returning after spring break. </w:t>
      </w:r>
      <w:r w:rsidR="004170F7">
        <w:t xml:space="preserve">The election </w:t>
      </w:r>
      <w:r w:rsidRPr="0077631B">
        <w:t xml:space="preserve">for Faculty Senate Executive Committee positions are underway. Senators are </w:t>
      </w:r>
      <w:r w:rsidR="0077631B">
        <w:t>reminded</w:t>
      </w:r>
      <w:r w:rsidRPr="0077631B">
        <w:t xml:space="preserve"> to vote and to encourage their constituents to</w:t>
      </w:r>
      <w:r w:rsidR="0077631B">
        <w:t xml:space="preserve"> as well</w:t>
      </w:r>
      <w:r w:rsidRPr="0077631B">
        <w:t>. Voting closes on Monday, March 25</w:t>
      </w:r>
      <w:r w:rsidRPr="0077631B">
        <w:rPr>
          <w:vertAlign w:val="superscript"/>
        </w:rPr>
        <w:t>th</w:t>
      </w:r>
      <w:r w:rsidRPr="0077631B">
        <w:t>.</w:t>
      </w:r>
    </w:p>
    <w:p w14:paraId="40ADC090" w14:textId="781E3ABA" w:rsidR="00646138" w:rsidRPr="002B5B11" w:rsidRDefault="00B215D2" w:rsidP="002B5B11">
      <w:pPr>
        <w:pStyle w:val="ListParagraph"/>
        <w:numPr>
          <w:ilvl w:val="0"/>
          <w:numId w:val="12"/>
        </w:numPr>
        <w:rPr>
          <w:b/>
        </w:rPr>
      </w:pPr>
      <w:r w:rsidRPr="002B5B11">
        <w:rPr>
          <w:b/>
        </w:rPr>
        <w:t>Approval</w:t>
      </w:r>
      <w:r w:rsidR="00646138" w:rsidRPr="002B5B11">
        <w:rPr>
          <w:b/>
        </w:rPr>
        <w:t xml:space="preserve"> of draft agenda</w:t>
      </w:r>
    </w:p>
    <w:p w14:paraId="308802BD" w14:textId="570D89CE" w:rsidR="004E0D61" w:rsidRPr="00747B47" w:rsidRDefault="0077631B" w:rsidP="00441AC6">
      <w:pPr>
        <w:ind w:left="720"/>
      </w:pPr>
      <w:r>
        <w:t>The a</w:t>
      </w:r>
      <w:r w:rsidR="00747B47" w:rsidRPr="00747B47">
        <w:t>genda for today’s meeting</w:t>
      </w:r>
      <w:r>
        <w:t xml:space="preserve"> is</w:t>
      </w:r>
      <w:r w:rsidR="00747B47" w:rsidRPr="00747B47">
        <w:t xml:space="preserve"> approved with no abstentions.</w:t>
      </w:r>
    </w:p>
    <w:p w14:paraId="64C13C50" w14:textId="70DD0DE9" w:rsidR="00646138" w:rsidRPr="00FF0B02" w:rsidRDefault="00646138" w:rsidP="00FF0B02">
      <w:pPr>
        <w:pStyle w:val="ListParagraph"/>
        <w:numPr>
          <w:ilvl w:val="0"/>
          <w:numId w:val="12"/>
        </w:numPr>
        <w:rPr>
          <w:b/>
        </w:rPr>
      </w:pPr>
      <w:r w:rsidRPr="00FF0B02">
        <w:rPr>
          <w:b/>
        </w:rPr>
        <w:t>Approval of minutes from 5 March 2019</w:t>
      </w:r>
    </w:p>
    <w:p w14:paraId="6433A765" w14:textId="1B59D464" w:rsidR="00646138" w:rsidRPr="00747B47" w:rsidRDefault="0077631B" w:rsidP="00FF0B02">
      <w:pPr>
        <w:ind w:firstLine="720"/>
      </w:pPr>
      <w:r>
        <w:t>The m</w:t>
      </w:r>
      <w:r w:rsidR="00747B47" w:rsidRPr="00747B47">
        <w:t>inutes from the last meeting are approved with no abstentions.</w:t>
      </w:r>
    </w:p>
    <w:p w14:paraId="65D116DB" w14:textId="77777777" w:rsidR="00747B47" w:rsidRPr="00B215D2" w:rsidRDefault="00747B47" w:rsidP="00747B47">
      <w:pPr>
        <w:ind w:left="720"/>
        <w:rPr>
          <w:b/>
        </w:rPr>
      </w:pPr>
    </w:p>
    <w:p w14:paraId="2CA9C1D5" w14:textId="33571898" w:rsidR="00646138" w:rsidRPr="00B215D2" w:rsidRDefault="00646138">
      <w:pPr>
        <w:rPr>
          <w:b/>
        </w:rPr>
      </w:pPr>
      <w:r w:rsidRPr="00B215D2">
        <w:rPr>
          <w:b/>
        </w:rPr>
        <w:t xml:space="preserve">II.  Updates (60 minutes) [Chancellor Agrawal and Provost </w:t>
      </w:r>
      <w:proofErr w:type="spellStart"/>
      <w:r w:rsidRPr="00B215D2">
        <w:rPr>
          <w:b/>
        </w:rPr>
        <w:t>Bichelmeyer</w:t>
      </w:r>
      <w:proofErr w:type="spellEnd"/>
      <w:r w:rsidRPr="00B215D2">
        <w:rPr>
          <w:b/>
        </w:rPr>
        <w:t>]</w:t>
      </w:r>
    </w:p>
    <w:p w14:paraId="2BD3E289" w14:textId="77777777" w:rsidR="00FF0B02" w:rsidRDefault="00646138" w:rsidP="00FF0B02">
      <w:pPr>
        <w:rPr>
          <w:b/>
        </w:rPr>
      </w:pPr>
      <w:r w:rsidRPr="00B215D2">
        <w:rPr>
          <w:b/>
        </w:rPr>
        <w:t>Topics requested by FSEC for update:</w:t>
      </w:r>
    </w:p>
    <w:p w14:paraId="18E07CB9" w14:textId="77777777" w:rsidR="00FF0B02" w:rsidRDefault="00646138" w:rsidP="00FF0B02">
      <w:pPr>
        <w:pStyle w:val="ListParagraph"/>
        <w:numPr>
          <w:ilvl w:val="0"/>
          <w:numId w:val="13"/>
        </w:numPr>
        <w:rPr>
          <w:b/>
        </w:rPr>
      </w:pPr>
      <w:r w:rsidRPr="00FF0B02">
        <w:rPr>
          <w:b/>
        </w:rPr>
        <w:t>Reorganization of Chemistry/SBS and Theatre/Conservatory</w:t>
      </w:r>
    </w:p>
    <w:p w14:paraId="18C5EF89" w14:textId="6E569C1F" w:rsidR="009559BE" w:rsidRDefault="0077631B" w:rsidP="009559BE">
      <w:pPr>
        <w:pStyle w:val="ListParagraph"/>
        <w:ind w:firstLine="720"/>
      </w:pPr>
      <w:r>
        <w:t xml:space="preserve">Provost </w:t>
      </w:r>
      <w:proofErr w:type="spellStart"/>
      <w:r>
        <w:t>Bichelmeyer</w:t>
      </w:r>
      <w:proofErr w:type="spellEnd"/>
      <w:r>
        <w:t xml:space="preserve"> recently shared two letters with the </w:t>
      </w:r>
      <w:r w:rsidR="00441AC6">
        <w:t>Chancellor</w:t>
      </w:r>
      <w:r>
        <w:t xml:space="preserve"> </w:t>
      </w:r>
      <w:r w:rsidR="00FF0B02">
        <w:t>r</w:t>
      </w:r>
      <w:r>
        <w:t>ecommending</w:t>
      </w:r>
      <w:r w:rsidR="00294C92">
        <w:t xml:space="preserve"> that we move forward with the reorganization process. In both of those letters, the </w:t>
      </w:r>
      <w:r w:rsidR="00441AC6">
        <w:t>Provost</w:t>
      </w:r>
      <w:r w:rsidR="00294C92">
        <w:t xml:space="preserve"> articulated amendments delineating procedural work in the process</w:t>
      </w:r>
      <w:r w:rsidR="008663CE">
        <w:t xml:space="preserve">, unit concerns, voting outcomes, Implementation Committee reports, recommendations from the Faculty Senate, etc.  </w:t>
      </w:r>
      <w:r w:rsidR="00E03BFB">
        <w:t xml:space="preserve">The Implementation Committee sent </w:t>
      </w:r>
      <w:r w:rsidR="00BE3CF4">
        <w:t xml:space="preserve">its report to the </w:t>
      </w:r>
      <w:r w:rsidR="00441AC6">
        <w:t>Provost</w:t>
      </w:r>
      <w:r w:rsidR="00BE3CF4">
        <w:t xml:space="preserve"> in November for the Theater/Conservatory </w:t>
      </w:r>
      <w:r w:rsidR="00C164C6">
        <w:t>and early January for the SBS/Chemistry</w:t>
      </w:r>
      <w:r w:rsidR="00DF6565">
        <w:t xml:space="preserve"> with recommendations and concerns. </w:t>
      </w:r>
      <w:r w:rsidR="00193E6D">
        <w:t xml:space="preserve">During this time, Sharon </w:t>
      </w:r>
      <w:proofErr w:type="spellStart"/>
      <w:r w:rsidR="00193E6D">
        <w:t>Lidenbaum</w:t>
      </w:r>
      <w:proofErr w:type="spellEnd"/>
      <w:r w:rsidR="00193E6D">
        <w:t xml:space="preserve"> and her team worked</w:t>
      </w:r>
      <w:r w:rsidR="0047785F">
        <w:t xml:space="preserve"> to repackage accounts to fit the merger. </w:t>
      </w:r>
      <w:r w:rsidR="00303B2D">
        <w:t>There were about 20 questions/principles that needed to be addressed</w:t>
      </w:r>
      <w:r w:rsidR="00A2549B">
        <w:t xml:space="preserve">, such as F&amp;A funding left over by retired professors. </w:t>
      </w:r>
      <w:r w:rsidR="0049039F">
        <w:t xml:space="preserve">Members from the UBC and FSBC worked to address these concerns </w:t>
      </w:r>
      <w:r w:rsidR="00D821A6">
        <w:t xml:space="preserve">with other faculty members in order to develop a principles document. </w:t>
      </w:r>
      <w:r w:rsidR="00F81AF3">
        <w:t xml:space="preserve">With </w:t>
      </w:r>
      <w:r w:rsidR="00F81AF3">
        <w:lastRenderedPageBreak/>
        <w:t xml:space="preserve">these documents, the </w:t>
      </w:r>
      <w:r w:rsidR="00441AC6">
        <w:t>Provost</w:t>
      </w:r>
      <w:r w:rsidR="00F81AF3">
        <w:t xml:space="preserve"> met with the deans </w:t>
      </w:r>
      <w:r w:rsidR="00B548F6">
        <w:t xml:space="preserve">and faculty </w:t>
      </w:r>
      <w:r w:rsidR="00F81AF3">
        <w:t xml:space="preserve">of the merged units </w:t>
      </w:r>
      <w:r w:rsidR="005A5D54">
        <w:t xml:space="preserve"> to get insight and input.</w:t>
      </w:r>
      <w:r w:rsidR="005942C3">
        <w:t xml:space="preserve"> </w:t>
      </w:r>
    </w:p>
    <w:p w14:paraId="5658D1C6" w14:textId="785BC3A0" w:rsidR="0090402C" w:rsidRDefault="005942C3" w:rsidP="009559BE">
      <w:pPr>
        <w:pStyle w:val="ListParagraph"/>
        <w:ind w:firstLine="720"/>
      </w:pPr>
      <w:r>
        <w:t>Regarding the Theat</w:t>
      </w:r>
      <w:r w:rsidR="002A6DB6">
        <w:t>re</w:t>
      </w:r>
      <w:r>
        <w:t xml:space="preserve">/Conservatory merge, it was agreed </w:t>
      </w:r>
      <w:r w:rsidR="00DC6EAA">
        <w:t>to hire a production manager</w:t>
      </w:r>
      <w:r w:rsidR="003119F6">
        <w:t xml:space="preserve">, move a </w:t>
      </w:r>
      <w:r w:rsidR="00005FCC">
        <w:t>half-</w:t>
      </w:r>
      <w:r w:rsidR="003119F6">
        <w:t xml:space="preserve">time staff member </w:t>
      </w:r>
      <w:r w:rsidR="002A6DB6">
        <w:t xml:space="preserve">in advising </w:t>
      </w:r>
      <w:r w:rsidR="003119F6">
        <w:t xml:space="preserve">to </w:t>
      </w:r>
      <w:r w:rsidR="00005FCC">
        <w:t>full</w:t>
      </w:r>
      <w:r w:rsidR="003119F6">
        <w:t xml:space="preserve">-time, </w:t>
      </w:r>
      <w:r w:rsidR="00784444">
        <w:t>and</w:t>
      </w:r>
      <w:r w:rsidR="00005FCC">
        <w:t xml:space="preserve"> the existing </w:t>
      </w:r>
      <w:r w:rsidR="00700FB6">
        <w:t xml:space="preserve">Theater deficit will be taken centrally </w:t>
      </w:r>
      <w:r w:rsidR="00E8353B">
        <w:t>and not merged with the Conservatory.</w:t>
      </w:r>
      <w:r w:rsidR="00E7393E">
        <w:t xml:space="preserve"> Although faculty and deans have agreed with the Theat</w:t>
      </w:r>
      <w:r w:rsidR="002A6DB6">
        <w:t>re</w:t>
      </w:r>
      <w:r w:rsidR="00E7393E">
        <w:t xml:space="preserve">/Conservatory merger, there are still concerns about </w:t>
      </w:r>
      <w:r w:rsidR="00CE77F2">
        <w:t>ensuring that Theat</w:t>
      </w:r>
      <w:r w:rsidR="002A6DB6">
        <w:t>re</w:t>
      </w:r>
      <w:r w:rsidR="00CE77F2">
        <w:t xml:space="preserve">’s </w:t>
      </w:r>
      <w:r w:rsidR="002A6DB6">
        <w:t>mission remains as an independent academic program, not ancillary to Conservatory departments</w:t>
      </w:r>
      <w:r w:rsidR="00C00A7A">
        <w:t>.</w:t>
      </w:r>
      <w:r w:rsidR="00E56AAD">
        <w:t xml:space="preserve"> </w:t>
      </w:r>
      <w:r w:rsidR="0056032E">
        <w:t>Merging Theater and Conservatory will make UMKC one of the largest performing arts centers nationally and will open more</w:t>
      </w:r>
      <w:r w:rsidR="00D11BF8">
        <w:t xml:space="preserve"> programming</w:t>
      </w:r>
      <w:r w:rsidR="0056032E">
        <w:t xml:space="preserve"> opportunities for recruitment.</w:t>
      </w:r>
      <w:r w:rsidR="00657356">
        <w:t xml:space="preserve"> The </w:t>
      </w:r>
      <w:r w:rsidR="00441AC6">
        <w:t>Provost</w:t>
      </w:r>
      <w:r w:rsidR="00657356">
        <w:t xml:space="preserve"> thanks the taskforce and Faculty Senate for their help in the process.</w:t>
      </w:r>
    </w:p>
    <w:p w14:paraId="1CF2A823" w14:textId="6CDF7264" w:rsidR="0077631B" w:rsidRPr="009559BE" w:rsidRDefault="002A6DB6" w:rsidP="009559BE">
      <w:pPr>
        <w:pStyle w:val="ListParagraph"/>
        <w:ind w:firstLine="720"/>
        <w:rPr>
          <w:b/>
        </w:rPr>
      </w:pPr>
      <w:r>
        <w:t>T</w:t>
      </w:r>
      <w:r w:rsidR="00E56AAD">
        <w:t xml:space="preserve">he </w:t>
      </w:r>
      <w:r w:rsidR="00441AC6">
        <w:t>Chancellor</w:t>
      </w:r>
      <w:r w:rsidR="00E56AAD">
        <w:t xml:space="preserve"> will be </w:t>
      </w:r>
      <w:r w:rsidR="009559BE">
        <w:t>announcing</w:t>
      </w:r>
      <w:r w:rsidR="00E56AAD">
        <w:t xml:space="preserve"> the merger</w:t>
      </w:r>
      <w:r>
        <w:t xml:space="preserve"> soon</w:t>
      </w:r>
      <w:r w:rsidR="00E56AAD">
        <w:t>.</w:t>
      </w:r>
      <w:r w:rsidR="00264D9E">
        <w:t xml:space="preserve"> The </w:t>
      </w:r>
      <w:r w:rsidR="00441AC6">
        <w:t>Chancellor</w:t>
      </w:r>
      <w:r w:rsidR="00264D9E">
        <w:t>’s announce</w:t>
      </w:r>
      <w:r w:rsidR="00536A0B">
        <w:t>ment date will refer to the effective date of the merger</w:t>
      </w:r>
      <w:r w:rsidR="00B750D0">
        <w:t>. The official date is July 1,</w:t>
      </w:r>
      <w:r>
        <w:t xml:space="preserve"> </w:t>
      </w:r>
      <w:r w:rsidR="00B750D0">
        <w:t>2019</w:t>
      </w:r>
      <w:r w:rsidR="00441AC6">
        <w:t>,</w:t>
      </w:r>
      <w:r w:rsidR="00B750D0">
        <w:t xml:space="preserve"> which is the</w:t>
      </w:r>
      <w:r>
        <w:t xml:space="preserve"> beginning of the</w:t>
      </w:r>
      <w:r w:rsidR="00B750D0">
        <w:t xml:space="preserve"> next fiscal/academic year. The </w:t>
      </w:r>
      <w:r w:rsidR="00441AC6">
        <w:t>Provost</w:t>
      </w:r>
      <w:r w:rsidR="00B750D0">
        <w:t xml:space="preserve"> will have a meeting with the vice-</w:t>
      </w:r>
      <w:r w:rsidR="00441AC6">
        <w:t>Provost</w:t>
      </w:r>
      <w:r w:rsidR="00B750D0">
        <w:t xml:space="preserve">s to review </w:t>
      </w:r>
      <w:r w:rsidR="0090402C">
        <w:t>the academic catalog and other processes. Students will be grandfathered into the</w:t>
      </w:r>
      <w:r>
        <w:t>ir respective</w:t>
      </w:r>
      <w:r w:rsidR="0090402C">
        <w:t xml:space="preserve"> program</w:t>
      </w:r>
      <w:r>
        <w:t>s but may also move to the degree requirements of their new home units</w:t>
      </w:r>
      <w:r w:rsidR="0090402C">
        <w:t>.</w:t>
      </w:r>
    </w:p>
    <w:p w14:paraId="7FFC7367" w14:textId="2E900DE6" w:rsidR="000C634D" w:rsidRDefault="00064691" w:rsidP="0079458D">
      <w:pPr>
        <w:pStyle w:val="ListParagraph"/>
        <w:ind w:firstLine="720"/>
      </w:pPr>
      <w:r>
        <w:t>The</w:t>
      </w:r>
      <w:r w:rsidR="00F14A34">
        <w:t xml:space="preserve"> SBS/</w:t>
      </w:r>
      <w:r w:rsidR="007D6B72">
        <w:t>Chemistry merger</w:t>
      </w:r>
      <w:r>
        <w:t xml:space="preserve"> document is </w:t>
      </w:r>
      <w:r w:rsidR="005D28D0">
        <w:t>like</w:t>
      </w:r>
      <w:r>
        <w:t xml:space="preserve"> that of Theat</w:t>
      </w:r>
      <w:r w:rsidR="002A6DB6">
        <w:t>re</w:t>
      </w:r>
      <w:r>
        <w:t>/Conservatory.</w:t>
      </w:r>
      <w:r w:rsidR="0079458D">
        <w:t xml:space="preserve"> Two hires have been approved</w:t>
      </w:r>
      <w:r w:rsidR="005D28D0">
        <w:t>, as well as the position of operations manager for equipment technical support. The increase of FTE for a staff member has been approved as well.</w:t>
      </w:r>
      <w:r w:rsidR="0026558F">
        <w:t xml:space="preserve"> There are concerns </w:t>
      </w:r>
      <w:r w:rsidR="002A6DB6">
        <w:t>about funding</w:t>
      </w:r>
      <w:r w:rsidR="0026558F">
        <w:t xml:space="preserve"> GTA stipends and scholars</w:t>
      </w:r>
      <w:r w:rsidR="002A6DB6">
        <w:t>hips</w:t>
      </w:r>
      <w:r w:rsidR="0026558F">
        <w:t xml:space="preserve">. </w:t>
      </w:r>
      <w:r w:rsidR="00441AC6">
        <w:t xml:space="preserve">SGS </w:t>
      </w:r>
      <w:r w:rsidR="0026558F">
        <w:t xml:space="preserve">Dean Lundgren is working on improving the graduate student experience. </w:t>
      </w:r>
      <w:r w:rsidR="00B82AEC">
        <w:t xml:space="preserve">The CAS </w:t>
      </w:r>
      <w:r w:rsidR="002A6DB6">
        <w:t xml:space="preserve">budget will be more or less </w:t>
      </w:r>
      <w:r w:rsidR="00AC6AF8">
        <w:t>revenue neutral despite losing two units (Chemistry and Theat</w:t>
      </w:r>
      <w:r w:rsidR="002A6DB6">
        <w:t>re</w:t>
      </w:r>
      <w:r w:rsidR="00AC6AF8">
        <w:t xml:space="preserve">). There is a </w:t>
      </w:r>
      <w:r w:rsidR="00130E69">
        <w:t xml:space="preserve">mechanism to monitor in the </w:t>
      </w:r>
      <w:r w:rsidR="00616A48">
        <w:t>implementation</w:t>
      </w:r>
      <w:r w:rsidR="00130E69">
        <w:t xml:space="preserve"> year the financial impact </w:t>
      </w:r>
      <w:r w:rsidR="00616A48">
        <w:t>on the CAS</w:t>
      </w:r>
      <w:r w:rsidR="00360E80">
        <w:t xml:space="preserve"> and the merged units</w:t>
      </w:r>
      <w:r w:rsidR="00616A48">
        <w:t xml:space="preserve">. </w:t>
      </w:r>
    </w:p>
    <w:p w14:paraId="0CC159BF" w14:textId="3A2CB72B" w:rsidR="00360E80" w:rsidRPr="0077631B" w:rsidRDefault="00646CEC" w:rsidP="00B55AB5">
      <w:pPr>
        <w:pStyle w:val="ListParagraph"/>
        <w:ind w:firstLine="720"/>
      </w:pPr>
      <w:r>
        <w:t>Because</w:t>
      </w:r>
      <w:r w:rsidR="002258A7">
        <w:t xml:space="preserve"> of reorganization and </w:t>
      </w:r>
      <w:r>
        <w:t xml:space="preserve">budget model </w:t>
      </w:r>
      <w:r w:rsidR="002258A7">
        <w:t xml:space="preserve">changes </w:t>
      </w:r>
      <w:r w:rsidR="00AA5531">
        <w:t xml:space="preserve">over the years, there is some difficulty </w:t>
      </w:r>
      <w:r w:rsidR="008813E7">
        <w:t>in calculating last year’s GRA allocations</w:t>
      </w:r>
      <w:r w:rsidR="004C41B2">
        <w:t>. Vice-</w:t>
      </w:r>
      <w:r w:rsidR="00441AC6">
        <w:t>Chancellor</w:t>
      </w:r>
      <w:r w:rsidR="004C41B2">
        <w:t xml:space="preserve"> </w:t>
      </w:r>
      <w:proofErr w:type="spellStart"/>
      <w:r w:rsidR="004C41B2">
        <w:t>Lindenbaum</w:t>
      </w:r>
      <w:proofErr w:type="spellEnd"/>
      <w:r w:rsidR="004C41B2">
        <w:t xml:space="preserve"> will be </w:t>
      </w:r>
      <w:r w:rsidR="00E43728">
        <w:t>presenting</w:t>
      </w:r>
      <w:r w:rsidR="004C41B2">
        <w:t xml:space="preserve"> </w:t>
      </w:r>
      <w:r w:rsidR="00E43728">
        <w:t>the</w:t>
      </w:r>
      <w:r w:rsidR="004C41B2">
        <w:t xml:space="preserve"> financial data to the FSBC </w:t>
      </w:r>
      <w:r w:rsidR="00E43728">
        <w:t>in the future.</w:t>
      </w:r>
    </w:p>
    <w:p w14:paraId="3B19B86E" w14:textId="1A69599F" w:rsidR="00646138" w:rsidRPr="00B55AB5" w:rsidRDefault="00B55AB5" w:rsidP="00B55AB5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V</w:t>
      </w:r>
      <w:r w:rsidR="00646138" w:rsidRPr="00B55AB5">
        <w:rPr>
          <w:b/>
        </w:rPr>
        <w:t>SP and hiring</w:t>
      </w:r>
    </w:p>
    <w:p w14:paraId="6A404F1B" w14:textId="763BF53A" w:rsidR="0077631B" w:rsidRDefault="004628F3" w:rsidP="00965BED">
      <w:pPr>
        <w:ind w:left="720" w:firstLine="720"/>
      </w:pPr>
      <w:r>
        <w:t xml:space="preserve">There are 112 faculty who </w:t>
      </w:r>
      <w:r w:rsidR="002A6DB6">
        <w:t xml:space="preserve">are </w:t>
      </w:r>
      <w:r>
        <w:t xml:space="preserve">eligible for the VSP and have until </w:t>
      </w:r>
      <w:r w:rsidR="00965BED">
        <w:t>March</w:t>
      </w:r>
      <w:r>
        <w:t xml:space="preserve"> 25</w:t>
      </w:r>
      <w:r w:rsidRPr="004628F3">
        <w:rPr>
          <w:vertAlign w:val="superscript"/>
        </w:rPr>
        <w:t>th</w:t>
      </w:r>
      <w:r>
        <w:t xml:space="preserve"> to declare</w:t>
      </w:r>
      <w:r w:rsidR="00965BED">
        <w:t xml:space="preserve"> </w:t>
      </w:r>
      <w:r>
        <w:t>their acceptance</w:t>
      </w:r>
      <w:r w:rsidR="002C1438">
        <w:t xml:space="preserve"> and May 2</w:t>
      </w:r>
      <w:r w:rsidR="002C1438" w:rsidRPr="002C1438">
        <w:rPr>
          <w:vertAlign w:val="superscript"/>
        </w:rPr>
        <w:t>nd</w:t>
      </w:r>
      <w:r w:rsidR="002C1438">
        <w:t xml:space="preserve"> to rescind their declaration</w:t>
      </w:r>
      <w:r>
        <w:t xml:space="preserve">. </w:t>
      </w:r>
      <w:r w:rsidR="002D5D8B">
        <w:t>Clear guidance has been sent out to all deans</w:t>
      </w:r>
      <w:r w:rsidR="002C1438">
        <w:t xml:space="preserve"> and chairs about the process. </w:t>
      </w:r>
      <w:r w:rsidR="005C060F">
        <w:t xml:space="preserve">Weekly counting of declarations </w:t>
      </w:r>
      <w:r w:rsidR="00E21633">
        <w:t>is</w:t>
      </w:r>
      <w:r w:rsidR="005C060F">
        <w:t xml:space="preserve"> happening</w:t>
      </w:r>
      <w:r w:rsidR="00441AC6">
        <w:t>,</w:t>
      </w:r>
      <w:r w:rsidR="005C060F">
        <w:t xml:space="preserve"> and as of this week, there are 2</w:t>
      </w:r>
      <w:r w:rsidR="00E21633">
        <w:t xml:space="preserve">9 </w:t>
      </w:r>
      <w:proofErr w:type="gramStart"/>
      <w:r w:rsidR="005C060F">
        <w:t>total</w:t>
      </w:r>
      <w:proofErr w:type="gramEnd"/>
      <w:r w:rsidR="005C060F">
        <w:t>.</w:t>
      </w:r>
      <w:r w:rsidR="00E21633">
        <w:t xml:space="preserve"> The VSP promises a financial incentive</w:t>
      </w:r>
      <w:r w:rsidR="00441AC6">
        <w:t>,</w:t>
      </w:r>
      <w:r w:rsidR="00E21633">
        <w:t xml:space="preserve"> and UMKC </w:t>
      </w:r>
      <w:r w:rsidR="00EE508F">
        <w:t>must</w:t>
      </w:r>
      <w:r w:rsidR="00E21633">
        <w:t xml:space="preserve"> cover this.</w:t>
      </w:r>
      <w:r w:rsidR="00AF40A7">
        <w:t xml:space="preserve"> It will take 18-24 months for UMKC to recover from the VSP </w:t>
      </w:r>
      <w:r w:rsidR="00EE508F">
        <w:t xml:space="preserve">payout </w:t>
      </w:r>
      <w:r w:rsidR="00AF40A7">
        <w:t>process</w:t>
      </w:r>
      <w:r w:rsidR="00EE508F">
        <w:t xml:space="preserve">, which could affect future hiring prospects. </w:t>
      </w:r>
      <w:r w:rsidR="00A1648A">
        <w:t>When a faculty member declares VSP, the faculty line goes away</w:t>
      </w:r>
      <w:r w:rsidR="00B42F41">
        <w:t>, the dollars move centrally, and strategic hiring decisions are made.</w:t>
      </w:r>
      <w:r w:rsidR="00491092">
        <w:t xml:space="preserve"> </w:t>
      </w:r>
    </w:p>
    <w:p w14:paraId="75090D1E" w14:textId="61789D82" w:rsidR="00657BB7" w:rsidRDefault="00657BB7" w:rsidP="002C1438">
      <w:pPr>
        <w:ind w:left="710"/>
      </w:pPr>
      <w:r>
        <w:tab/>
      </w:r>
      <w:r>
        <w:tab/>
        <w:t xml:space="preserve">Hiring retreats have been implemented for the past year </w:t>
      </w:r>
      <w:r w:rsidR="00F75707">
        <w:t>to plan strategic hiring for the academic year.</w:t>
      </w:r>
      <w:r w:rsidR="00EE2277">
        <w:t xml:space="preserve"> The next hiring retreat is April 1</w:t>
      </w:r>
      <w:r w:rsidR="00EE2277" w:rsidRPr="00EE2277">
        <w:rPr>
          <w:vertAlign w:val="superscript"/>
        </w:rPr>
        <w:t>st</w:t>
      </w:r>
      <w:r w:rsidR="00EE2277">
        <w:t>.</w:t>
      </w:r>
      <w:r w:rsidR="00E4468A">
        <w:t xml:space="preserve"> Deans have the right to institute searches within their budgets </w:t>
      </w:r>
      <w:r w:rsidR="00E275B5">
        <w:t>if</w:t>
      </w:r>
      <w:r w:rsidR="00AD07D9">
        <w:t xml:space="preserve"> the search is E</w:t>
      </w:r>
      <w:r w:rsidR="008404A9">
        <w:t xml:space="preserve">OE compliant </w:t>
      </w:r>
      <w:r w:rsidR="00AD07D9">
        <w:t>with appro</w:t>
      </w:r>
      <w:r w:rsidR="00E275B5">
        <w:t xml:space="preserve">priate vetting. The </w:t>
      </w:r>
      <w:r w:rsidR="00441AC6">
        <w:t>Provost</w:t>
      </w:r>
      <w:r w:rsidR="00E275B5">
        <w:t xml:space="preserve"> has concerns about </w:t>
      </w:r>
      <w:r w:rsidR="002C7DE4">
        <w:t xml:space="preserve">vetting </w:t>
      </w:r>
      <w:r w:rsidR="00E275B5">
        <w:t xml:space="preserve">appropriate hiring </w:t>
      </w:r>
      <w:r w:rsidR="00D63C33">
        <w:t>packages.</w:t>
      </w:r>
      <w:r w:rsidR="002C7DE4">
        <w:t xml:space="preserve"> The deans have approved a </w:t>
      </w:r>
      <w:r w:rsidR="005E5EE1">
        <w:t>hiring policies and procedure document.</w:t>
      </w:r>
      <w:r w:rsidR="00500786">
        <w:t xml:space="preserve"> There are units with too few tenure and tenure-track faculty </w:t>
      </w:r>
      <w:r w:rsidR="008756B2">
        <w:t>compared to adjunct</w:t>
      </w:r>
      <w:r w:rsidR="00441AC6">
        <w:t>s,</w:t>
      </w:r>
      <w:r w:rsidR="00400663">
        <w:t xml:space="preserve"> and this disproportion needs to be addressed.</w:t>
      </w:r>
      <w:r w:rsidR="0061736A">
        <w:t xml:space="preserve"> Moreover, based on recent VSP data, the Bloch </w:t>
      </w:r>
      <w:r w:rsidR="00441AC6">
        <w:t>S</w:t>
      </w:r>
      <w:r w:rsidR="0061736A">
        <w:t xml:space="preserve">chool </w:t>
      </w:r>
      <w:r w:rsidR="00B611DB">
        <w:t xml:space="preserve">may lose </w:t>
      </w:r>
      <w:r w:rsidR="00717E79">
        <w:t>at least</w:t>
      </w:r>
      <w:r w:rsidR="00B611DB">
        <w:t xml:space="preserve"> </w:t>
      </w:r>
      <w:r w:rsidR="00B611DB">
        <w:lastRenderedPageBreak/>
        <w:t>30% o</w:t>
      </w:r>
      <w:r w:rsidR="00717E79">
        <w:t>f tenure</w:t>
      </w:r>
      <w:r w:rsidR="002A6DB6">
        <w:t>d</w:t>
      </w:r>
      <w:r w:rsidR="00717E79">
        <w:t xml:space="preserve"> </w:t>
      </w:r>
      <w:r w:rsidR="0061736A">
        <w:t>faculty</w:t>
      </w:r>
      <w:r w:rsidR="00717E79">
        <w:t xml:space="preserve"> before August</w:t>
      </w:r>
      <w:r w:rsidR="00441AC6">
        <w:t>,</w:t>
      </w:r>
      <w:r w:rsidR="00967339">
        <w:t xml:space="preserve"> illustrating a great need for a more streamlined and guided hiring process.</w:t>
      </w:r>
      <w:r w:rsidR="00810596">
        <w:t xml:space="preserve"> </w:t>
      </w:r>
      <w:r w:rsidR="00F25BF4">
        <w:t>Senators</w:t>
      </w:r>
      <w:r w:rsidR="00507AA1">
        <w:t xml:space="preserve"> </w:t>
      </w:r>
      <w:r w:rsidR="008E5049">
        <w:t xml:space="preserve">express concerns about the mandated 2% merit pool. </w:t>
      </w:r>
      <w:r w:rsidR="00810596">
        <w:t xml:space="preserve">The </w:t>
      </w:r>
      <w:r w:rsidR="00441AC6">
        <w:t>Provost</w:t>
      </w:r>
      <w:r w:rsidR="00810596">
        <w:t xml:space="preserve"> shares</w:t>
      </w:r>
      <w:r w:rsidR="008404A9">
        <w:t xml:space="preserve"> that </w:t>
      </w:r>
      <w:r w:rsidR="009A404B">
        <w:t xml:space="preserve">3.5% allocated </w:t>
      </w:r>
      <w:r w:rsidR="00F25BF4">
        <w:t xml:space="preserve">this year to prepare conservatively for the state’s fiscal situation. There is </w:t>
      </w:r>
      <w:r w:rsidR="007510D8">
        <w:t>a 2% merit pool increase</w:t>
      </w:r>
      <w:r w:rsidR="00441AC6">
        <w:t>,</w:t>
      </w:r>
      <w:r w:rsidR="007510D8">
        <w:t xml:space="preserve"> </w:t>
      </w:r>
      <w:r w:rsidR="00441AC6">
        <w:t>which will result in a corresponding</w:t>
      </w:r>
      <w:r w:rsidR="007510D8">
        <w:t xml:space="preserve"> </w:t>
      </w:r>
      <w:r w:rsidR="004D4165">
        <w:t>1.5% benefits</w:t>
      </w:r>
      <w:r w:rsidR="007510D8">
        <w:t xml:space="preserve"> increase</w:t>
      </w:r>
      <w:r w:rsidR="00441AC6">
        <w:t xml:space="preserve"> (benefit costs are tied to salaries),</w:t>
      </w:r>
      <w:r w:rsidR="005C137E">
        <w:t xml:space="preserve"> suggesting that 3.5% needs to be allocated for costs. </w:t>
      </w:r>
      <w:r w:rsidR="007038B6">
        <w:t>UMKC is also looking at outside funding sources</w:t>
      </w:r>
      <w:r w:rsidR="004D4165">
        <w:t xml:space="preserve"> for a more strategic financial plan.</w:t>
      </w:r>
      <w:r w:rsidR="00F25BF4">
        <w:t xml:space="preserve"> </w:t>
      </w:r>
      <w:r w:rsidR="001C7103">
        <w:t>It is hoped that e</w:t>
      </w:r>
      <w:r w:rsidR="0028784A">
        <w:t>nrollment</w:t>
      </w:r>
      <w:r w:rsidR="00E42B2B">
        <w:t xml:space="preserve"> growth</w:t>
      </w:r>
      <w:r w:rsidR="0028784A">
        <w:t xml:space="preserve"> and retention </w:t>
      </w:r>
      <w:r w:rsidR="00E42B2B">
        <w:t xml:space="preserve">improvement </w:t>
      </w:r>
      <w:r w:rsidR="001C7103">
        <w:t xml:space="preserve">will occur </w:t>
      </w:r>
      <w:r w:rsidR="00C73A40">
        <w:t>in the upcoming fall semester.</w:t>
      </w:r>
    </w:p>
    <w:p w14:paraId="66496800" w14:textId="5E722F0F" w:rsidR="002368BD" w:rsidRDefault="002368BD" w:rsidP="002C1438">
      <w:pPr>
        <w:ind w:left="710"/>
      </w:pPr>
      <w:r>
        <w:tab/>
      </w:r>
      <w:r>
        <w:tab/>
        <w:t xml:space="preserve">The </w:t>
      </w:r>
      <w:r w:rsidR="00441AC6">
        <w:t>Chancellor</w:t>
      </w:r>
      <w:r>
        <w:t xml:space="preserve"> shares some state appropriation updates. Currently, we are revenue neutral</w:t>
      </w:r>
      <w:r w:rsidR="00745660">
        <w:t>. There may be an increase in tuition in the future</w:t>
      </w:r>
      <w:r w:rsidR="00310DB4">
        <w:t>,</w:t>
      </w:r>
      <w:r w:rsidR="00745660">
        <w:t xml:space="preserve"> but</w:t>
      </w:r>
      <w:r w:rsidR="002A6DB6">
        <w:t xml:space="preserve"> this</w:t>
      </w:r>
      <w:r w:rsidR="00745660">
        <w:t xml:space="preserve"> </w:t>
      </w:r>
      <w:r w:rsidR="002A6DB6">
        <w:t>should</w:t>
      </w:r>
      <w:r w:rsidR="00745660">
        <w:t xml:space="preserve"> be balanced by increased enrollment due to better </w:t>
      </w:r>
      <w:proofErr w:type="spellStart"/>
      <w:r w:rsidR="00745660">
        <w:t>scholarshipping</w:t>
      </w:r>
      <w:proofErr w:type="spellEnd"/>
      <w:r w:rsidR="00745660">
        <w:t xml:space="preserve"> options. </w:t>
      </w:r>
      <w:r w:rsidR="00684082">
        <w:t xml:space="preserve">It is important that we stay strategic in order to </w:t>
      </w:r>
      <w:r w:rsidR="00F80E52">
        <w:t>improve enrollment and retention.</w:t>
      </w:r>
      <w:r w:rsidR="004E345C">
        <w:t xml:space="preserve"> </w:t>
      </w:r>
      <w:r w:rsidR="00F3125B">
        <w:t xml:space="preserve"> The </w:t>
      </w:r>
      <w:r w:rsidR="00441AC6">
        <w:t>Provost</w:t>
      </w:r>
      <w:r w:rsidR="00F3125B">
        <w:t xml:space="preserve"> </w:t>
      </w:r>
      <w:r w:rsidR="000F4764">
        <w:t xml:space="preserve">shares that </w:t>
      </w:r>
      <w:r w:rsidR="007873F6">
        <w:t>having</w:t>
      </w:r>
      <w:r w:rsidR="000F4764">
        <w:t xml:space="preserve"> a data</w:t>
      </w:r>
      <w:r w:rsidR="00310DB4">
        <w:t>-</w:t>
      </w:r>
      <w:r w:rsidR="000F4764">
        <w:t xml:space="preserve">improved </w:t>
      </w:r>
      <w:r w:rsidR="007873F6">
        <w:t xml:space="preserve">model </w:t>
      </w:r>
      <w:r w:rsidR="000F4764">
        <w:t>of VSP fund allocations can assist units in budgeting</w:t>
      </w:r>
      <w:r w:rsidR="007873F6">
        <w:t>.</w:t>
      </w:r>
    </w:p>
    <w:p w14:paraId="1B1BF73C" w14:textId="5D844C48" w:rsidR="00DB690A" w:rsidRDefault="00DB690A" w:rsidP="002C1438">
      <w:pPr>
        <w:ind w:left="710"/>
      </w:pPr>
      <w:r>
        <w:tab/>
      </w:r>
      <w:r>
        <w:tab/>
      </w:r>
      <w:r w:rsidR="005F7D4F">
        <w:t>Instructional</w:t>
      </w:r>
      <w:r>
        <w:t xml:space="preserve"> enterprise can be revamped to allow for more strategic </w:t>
      </w:r>
      <w:r w:rsidR="005F7D4F">
        <w:t>spending</w:t>
      </w:r>
      <w:r>
        <w:t>.</w:t>
      </w:r>
      <w:r w:rsidR="005F7D4F">
        <w:t xml:space="preserve"> </w:t>
      </w:r>
      <w:r w:rsidR="005F1311">
        <w:t>23% of courses have 0-9 students</w:t>
      </w:r>
      <w:r w:rsidR="00310DB4">
        <w:t>,</w:t>
      </w:r>
      <w:r w:rsidR="00373818">
        <w:t xml:space="preserve"> and 29% have 10-19 students</w:t>
      </w:r>
      <w:r w:rsidR="00310DB4">
        <w:t>,</w:t>
      </w:r>
      <w:r w:rsidR="00373818">
        <w:t xml:space="preserve"> suggesting UMKC’s massive skew to small size courses.</w:t>
      </w:r>
      <w:r w:rsidR="00BE064B">
        <w:t xml:space="preserve"> Deans are reviewing their academic portfolio to address these findings.</w:t>
      </w:r>
      <w:r>
        <w:t xml:space="preserve"> </w:t>
      </w:r>
    </w:p>
    <w:p w14:paraId="64C5173F" w14:textId="2D89277E" w:rsidR="00646138" w:rsidRPr="001D0B36" w:rsidRDefault="00646138" w:rsidP="001D0B36">
      <w:pPr>
        <w:pStyle w:val="ListParagraph"/>
        <w:numPr>
          <w:ilvl w:val="0"/>
          <w:numId w:val="13"/>
        </w:numPr>
        <w:rPr>
          <w:b/>
        </w:rPr>
      </w:pPr>
      <w:r w:rsidRPr="001D0B36">
        <w:rPr>
          <w:b/>
        </w:rPr>
        <w:t>Student Success Model and new advising model</w:t>
      </w:r>
    </w:p>
    <w:p w14:paraId="79AB0EAE" w14:textId="1C89DFDC" w:rsidR="001E52C1" w:rsidRDefault="0059051A" w:rsidP="008D6C6C">
      <w:pPr>
        <w:ind w:left="720" w:firstLine="720"/>
      </w:pPr>
      <w:r>
        <w:t xml:space="preserve">The Student Success </w:t>
      </w:r>
      <w:r w:rsidR="001D0B36">
        <w:t>model can be accessed via UMKC login at</w:t>
      </w:r>
      <w:r w:rsidR="005E3503">
        <w:t>:</w:t>
      </w:r>
      <w:r w:rsidR="001D0B36">
        <w:t xml:space="preserve"> </w:t>
      </w:r>
      <w:hyperlink r:id="rId8" w:history="1">
        <w:r w:rsidR="00382B99" w:rsidRPr="00E662BE">
          <w:rPr>
            <w:rStyle w:val="Hyperlink"/>
          </w:rPr>
          <w:t>https://www.umkc.edu/provost/initiatives/default.asp</w:t>
        </w:r>
      </w:hyperlink>
      <w:r w:rsidR="005E3503">
        <w:t>.</w:t>
      </w:r>
      <w:r w:rsidR="00A44D45">
        <w:t xml:space="preserve"> </w:t>
      </w:r>
      <w:r w:rsidR="004663FD">
        <w:t>UMKC is looking at other sources of funds for growth.</w:t>
      </w:r>
      <w:r w:rsidR="00AA7A7A" w:rsidRPr="00AA7A7A">
        <w:t xml:space="preserve"> UMKC</w:t>
      </w:r>
      <w:r w:rsidR="00AA7A7A">
        <w:t xml:space="preserve"> has a moral imperative to </w:t>
      </w:r>
      <w:r w:rsidR="00CE03E5">
        <w:t>increase retention and completion rates.</w:t>
      </w:r>
      <w:r w:rsidR="00455F97">
        <w:t xml:space="preserve"> Unmet financial need </w:t>
      </w:r>
      <w:r w:rsidR="006D355D">
        <w:t xml:space="preserve">and student support are main factors that </w:t>
      </w:r>
      <w:r w:rsidR="003E6A3A">
        <w:t>affect retention.</w:t>
      </w:r>
      <w:r w:rsidR="006D355D">
        <w:t xml:space="preserve"> </w:t>
      </w:r>
      <w:r w:rsidR="00AB7EB0">
        <w:t xml:space="preserve">The </w:t>
      </w:r>
      <w:r w:rsidR="00A05683">
        <w:t xml:space="preserve">Student Success model drives resources and investments to increase student outcomes. </w:t>
      </w:r>
      <w:r w:rsidR="001E52C1">
        <w:t>The model focuses on creating a culture of care.</w:t>
      </w:r>
      <w:r w:rsidR="007D5979">
        <w:t xml:space="preserve"> It will take up to two years to set the foundation of this mod</w:t>
      </w:r>
      <w:r w:rsidR="00382B99">
        <w:t>el.</w:t>
      </w:r>
      <w:r w:rsidR="00712F73">
        <w:t xml:space="preserve"> UMKC is focusing on building student-faculty, student-student, and student-staff relationships to aid in student success.</w:t>
      </w:r>
    </w:p>
    <w:p w14:paraId="7819B588" w14:textId="5FCD5181" w:rsidR="00646138" w:rsidRPr="001E52C1" w:rsidRDefault="00646138" w:rsidP="001E52C1">
      <w:pPr>
        <w:pStyle w:val="ListParagraph"/>
        <w:numPr>
          <w:ilvl w:val="0"/>
          <w:numId w:val="13"/>
        </w:numPr>
        <w:rPr>
          <w:b/>
        </w:rPr>
      </w:pPr>
      <w:r w:rsidRPr="001E52C1">
        <w:rPr>
          <w:b/>
        </w:rPr>
        <w:t>Strategic Priorities</w:t>
      </w:r>
    </w:p>
    <w:p w14:paraId="6417A7CE" w14:textId="5BDB09EB" w:rsidR="00207BA7" w:rsidRDefault="009739CF" w:rsidP="005D21CC">
      <w:pPr>
        <w:ind w:left="720" w:firstLine="720"/>
      </w:pPr>
      <w:r>
        <w:t xml:space="preserve">Priorities include increasing opportunities for research and enhancing academic programming. </w:t>
      </w:r>
      <w:r w:rsidR="00533A75">
        <w:t xml:space="preserve">The </w:t>
      </w:r>
      <w:r w:rsidR="00441AC6">
        <w:t>Chancellor</w:t>
      </w:r>
      <w:r w:rsidR="00533A75">
        <w:t xml:space="preserve"> </w:t>
      </w:r>
      <w:r w:rsidR="005D21CC">
        <w:t xml:space="preserve">discusses Title IX changes on the state level. UMKC and other universities are coming together to address these legislative concerns. </w:t>
      </w:r>
      <w:r w:rsidR="00A6292E">
        <w:t xml:space="preserve">The Missouri </w:t>
      </w:r>
      <w:r w:rsidR="00FC50F9">
        <w:t xml:space="preserve">Commission, </w:t>
      </w:r>
      <w:r w:rsidR="00B06969">
        <w:t>the</w:t>
      </w:r>
      <w:r w:rsidR="00975E7D">
        <w:t xml:space="preserve"> group that may be in control of Title </w:t>
      </w:r>
      <w:r w:rsidR="00B06969">
        <w:t>IX</w:t>
      </w:r>
      <w:r w:rsidR="00975E7D">
        <w:t xml:space="preserve"> cases if </w:t>
      </w:r>
      <w:r w:rsidR="00310DB4">
        <w:t>proposed leg</w:t>
      </w:r>
      <w:r w:rsidR="002A6DB6">
        <w:t>i</w:t>
      </w:r>
      <w:r w:rsidR="00310DB4">
        <w:t>s</w:t>
      </w:r>
      <w:r w:rsidR="002A6DB6">
        <w:t>la</w:t>
      </w:r>
      <w:r w:rsidR="00310DB4">
        <w:t>tion is passed</w:t>
      </w:r>
      <w:r w:rsidR="00B06969">
        <w:t xml:space="preserve">, is </w:t>
      </w:r>
      <w:r w:rsidR="00FC50F9">
        <w:t>not connected to education, but oversees licensures</w:t>
      </w:r>
      <w:r w:rsidR="003C3BD7">
        <w:t xml:space="preserve">. Universities may be asked to </w:t>
      </w:r>
      <w:r w:rsidR="009F22FC">
        <w:t xml:space="preserve">provide attorneys, etc. </w:t>
      </w:r>
      <w:r w:rsidR="00391345">
        <w:t>Other priorities include student health and mental health awareness</w:t>
      </w:r>
      <w:r w:rsidR="00894931">
        <w:t>.</w:t>
      </w:r>
      <w:r w:rsidR="0051719C">
        <w:t xml:space="preserve"> There is a national search underway for the </w:t>
      </w:r>
      <w:r w:rsidR="00310DB4">
        <w:t>V</w:t>
      </w:r>
      <w:r w:rsidR="0051719C">
        <w:t>ice-</w:t>
      </w:r>
      <w:r w:rsidR="00441AC6">
        <w:t>Chancellor</w:t>
      </w:r>
      <w:r w:rsidR="0051719C">
        <w:t xml:space="preserve"> of </w:t>
      </w:r>
      <w:r w:rsidR="00310DB4">
        <w:t>R</w:t>
      </w:r>
      <w:r w:rsidR="0051719C">
        <w:t>esearch</w:t>
      </w:r>
      <w:r w:rsidR="00ED1045">
        <w:t xml:space="preserve"> and UMKC</w:t>
      </w:r>
      <w:r w:rsidR="005E006E">
        <w:t xml:space="preserve"> Foundation </w:t>
      </w:r>
      <w:r w:rsidR="00310DB4">
        <w:t>P</w:t>
      </w:r>
      <w:r w:rsidR="005E006E">
        <w:t>resident.</w:t>
      </w:r>
      <w:r w:rsidR="0091294E">
        <w:t xml:space="preserve"> Provost shares about having flexible class </w:t>
      </w:r>
      <w:r w:rsidR="00F849CF">
        <w:t>and final</w:t>
      </w:r>
      <w:r w:rsidR="00310DB4">
        <w:t>s</w:t>
      </w:r>
      <w:r w:rsidR="00F849CF">
        <w:t xml:space="preserve"> </w:t>
      </w:r>
      <w:r w:rsidR="0091294E">
        <w:t>scheduling</w:t>
      </w:r>
      <w:r w:rsidR="00E223BF">
        <w:t xml:space="preserve"> that incorporates various course groupings. </w:t>
      </w:r>
      <w:r w:rsidR="00ED1045">
        <w:t xml:space="preserve">Past </w:t>
      </w:r>
      <w:r w:rsidR="00E223BF">
        <w:t xml:space="preserve">Chair Mitchell </w:t>
      </w:r>
      <w:r w:rsidR="00F849CF">
        <w:t>shares some results from a student survey</w:t>
      </w:r>
      <w:r w:rsidR="002C0883">
        <w:t xml:space="preserve">, such as </w:t>
      </w:r>
      <w:r w:rsidR="003C6443">
        <w:t xml:space="preserve">student preference for classes from 10am-7pm that meet two times a week. </w:t>
      </w:r>
      <w:r w:rsidR="00ED1045">
        <w:t>Strategies are being discussed</w:t>
      </w:r>
      <w:r w:rsidR="006C5FC4">
        <w:t xml:space="preserve"> to expand the final exam schedule to </w:t>
      </w:r>
      <w:r w:rsidR="004A1E44">
        <w:t>be more convenient for students. In our current grid, many courses are ten minutes apart</w:t>
      </w:r>
      <w:r w:rsidR="00310DB4">
        <w:t>,</w:t>
      </w:r>
      <w:r w:rsidR="004A1E44">
        <w:t xml:space="preserve"> which influences how students schedule their courses. There is a need for </w:t>
      </w:r>
      <w:r w:rsidR="00AB2417">
        <w:t>at least</w:t>
      </w:r>
      <w:r w:rsidR="004A1E44">
        <w:t xml:space="preserve"> 20 minutes between cl</w:t>
      </w:r>
      <w:r w:rsidR="00AB2417">
        <w:t>asses and a scheduled break for students.</w:t>
      </w:r>
    </w:p>
    <w:p w14:paraId="461C4C49" w14:textId="77777777" w:rsidR="003C3BD7" w:rsidRPr="009739CF" w:rsidRDefault="003C3BD7" w:rsidP="005D21CC">
      <w:pPr>
        <w:ind w:left="720" w:firstLine="720"/>
      </w:pPr>
    </w:p>
    <w:p w14:paraId="3D2144EB" w14:textId="0823D040" w:rsidR="00646138" w:rsidRDefault="00646138">
      <w:pPr>
        <w:rPr>
          <w:b/>
        </w:rPr>
      </w:pPr>
      <w:r w:rsidRPr="00B215D2">
        <w:rPr>
          <w:b/>
        </w:rPr>
        <w:t>III.  New Travel Authorization Policy Discussion (25 minutes) [</w:t>
      </w:r>
      <w:proofErr w:type="spellStart"/>
      <w:r w:rsidR="00AB31B8">
        <w:rPr>
          <w:b/>
        </w:rPr>
        <w:t>Bichelmeyer</w:t>
      </w:r>
      <w:proofErr w:type="spellEnd"/>
      <w:r w:rsidRPr="00B215D2">
        <w:rPr>
          <w:b/>
        </w:rPr>
        <w:t>]</w:t>
      </w:r>
    </w:p>
    <w:p w14:paraId="078DC55A" w14:textId="2C9D0ECA" w:rsidR="003E6A3A" w:rsidRPr="00AB31B8" w:rsidRDefault="00FC359C" w:rsidP="00FC359C">
      <w:pPr>
        <w:ind w:left="720" w:firstLine="720"/>
      </w:pPr>
      <w:r>
        <w:lastRenderedPageBreak/>
        <w:t>Sharon</w:t>
      </w:r>
      <w:r w:rsidR="00DB532F">
        <w:t xml:space="preserve"> </w:t>
      </w:r>
      <w:proofErr w:type="spellStart"/>
      <w:r w:rsidR="00DB532F">
        <w:t>Lidenbaum</w:t>
      </w:r>
      <w:proofErr w:type="spellEnd"/>
      <w:r w:rsidR="00DB532F">
        <w:t xml:space="preserve"> </w:t>
      </w:r>
      <w:r w:rsidR="00ED1045">
        <w:t>will be</w:t>
      </w:r>
      <w:r w:rsidR="00DB532F">
        <w:t xml:space="preserve"> </w:t>
      </w:r>
      <w:r w:rsidR="00ED1045">
        <w:t xml:space="preserve">distributing </w:t>
      </w:r>
      <w:r w:rsidR="00DB532F">
        <w:t>a document a</w:t>
      </w:r>
      <w:r w:rsidR="007820FB">
        <w:t>nswering</w:t>
      </w:r>
      <w:r w:rsidR="00DB532F">
        <w:t xml:space="preserve"> travel authorization questions</w:t>
      </w:r>
      <w:r w:rsidR="007820FB">
        <w:t xml:space="preserve"> and delineating procedures and policies. </w:t>
      </w:r>
      <w:r w:rsidR="00270D70">
        <w:t xml:space="preserve">The </w:t>
      </w:r>
      <w:r w:rsidR="00441AC6">
        <w:t>Chancellor</w:t>
      </w:r>
      <w:r w:rsidR="00270D70">
        <w:t xml:space="preserve"> will review the document for approval. </w:t>
      </w:r>
      <w:r w:rsidR="00880D0A">
        <w:t xml:space="preserve">The travel authorization </w:t>
      </w:r>
      <w:r w:rsidR="00ED1045">
        <w:t xml:space="preserve">system </w:t>
      </w:r>
      <w:r w:rsidR="00880D0A">
        <w:t>should be more streamlined in the future.</w:t>
      </w:r>
      <w:r w:rsidR="001A1105">
        <w:t xml:space="preserve"> Senators share that there are inconsistencies in the current travel authorization process.</w:t>
      </w:r>
      <w:r w:rsidR="00725B59">
        <w:t xml:space="preserve"> UM System will impose another authorization process on top of UMKC’s.</w:t>
      </w:r>
    </w:p>
    <w:p w14:paraId="405DC2E3" w14:textId="77777777" w:rsidR="00646138" w:rsidRPr="00B215D2" w:rsidRDefault="00646138">
      <w:pPr>
        <w:rPr>
          <w:b/>
        </w:rPr>
      </w:pPr>
    </w:p>
    <w:p w14:paraId="680A5E4C" w14:textId="465D826F" w:rsidR="00646138" w:rsidRPr="00B215D2" w:rsidRDefault="00646138">
      <w:pPr>
        <w:rPr>
          <w:b/>
        </w:rPr>
      </w:pPr>
      <w:r w:rsidRPr="00B215D2">
        <w:rPr>
          <w:b/>
        </w:rPr>
        <w:t>IV.  International Student Affairs Presentation and Discussion (30 minutes) [Joy Stevenson</w:t>
      </w:r>
      <w:r w:rsidR="00E90D9E">
        <w:rPr>
          <w:b/>
        </w:rPr>
        <w:t xml:space="preserve"> &amp; Kevin Truman</w:t>
      </w:r>
      <w:r w:rsidRPr="00B215D2">
        <w:rPr>
          <w:b/>
        </w:rPr>
        <w:t>]</w:t>
      </w:r>
    </w:p>
    <w:p w14:paraId="3D8B6D7A" w14:textId="4D57496F" w:rsidR="00323E69" w:rsidRDefault="007F5AAB" w:rsidP="00323E69">
      <w:pPr>
        <w:ind w:left="720" w:firstLine="720"/>
      </w:pPr>
      <w:r w:rsidRPr="007F5AAB">
        <w:t>International students make up about 20% of the UMKC student population.</w:t>
      </w:r>
      <w:r w:rsidR="00EB3EBB">
        <w:t xml:space="preserve"> International Affairs has two main sectors: International Student Affairs and Study Abroad and Global Engagement</w:t>
      </w:r>
      <w:r w:rsidR="002A1F21">
        <w:t>.</w:t>
      </w:r>
      <w:r w:rsidR="00C008E3">
        <w:t xml:space="preserve"> There is a dedicated advisor for the SCE since there is a large percentage of international students in those programs.</w:t>
      </w:r>
      <w:r w:rsidR="00074BF0">
        <w:t xml:space="preserve"> Missouri is ranked 12</w:t>
      </w:r>
      <w:r w:rsidR="00074BF0" w:rsidRPr="00074BF0">
        <w:rPr>
          <w:vertAlign w:val="superscript"/>
        </w:rPr>
        <w:t>th</w:t>
      </w:r>
      <w:r w:rsidR="00074BF0">
        <w:t xml:space="preserve"> for number of international students.</w:t>
      </w:r>
      <w:r w:rsidR="00EB7E82">
        <w:t xml:space="preserve"> The Study Missouri Consortium has over 40 colleges and universities working together</w:t>
      </w:r>
      <w:r w:rsidR="00D16E2A">
        <w:t>. UMKC also has a strong international recruitment program.</w:t>
      </w:r>
      <w:r w:rsidR="00B07896">
        <w:t xml:space="preserve"> UMKC </w:t>
      </w:r>
      <w:r w:rsidR="00104B34">
        <w:t xml:space="preserve">international enrollment is down about 8% due to various reasons, such as the political climate. International students pay </w:t>
      </w:r>
      <w:r w:rsidR="00C3346E">
        <w:t>non-resident tuition</w:t>
      </w:r>
      <w:r w:rsidR="00310DB4">
        <w:t>,</w:t>
      </w:r>
      <w:r w:rsidR="00C3346E">
        <w:t xml:space="preserve"> which is more expensive compared to that of resident tuition rates.</w:t>
      </w:r>
      <w:r w:rsidR="00693B7C">
        <w:t xml:space="preserve"> </w:t>
      </w:r>
      <w:r w:rsidR="00ED1045">
        <w:t>About</w:t>
      </w:r>
      <w:r w:rsidR="00693B7C">
        <w:t xml:space="preserve"> 10,000 credit hours </w:t>
      </w:r>
      <w:r w:rsidR="00ED1045">
        <w:t xml:space="preserve">were </w:t>
      </w:r>
      <w:r w:rsidR="00693B7C">
        <w:t>generated by international students</w:t>
      </w:r>
      <w:r w:rsidR="00323E69">
        <w:t xml:space="preserve"> this past semester. </w:t>
      </w:r>
      <w:r w:rsidR="0076632A">
        <w:t>The International Affairs office has over ten years of data analysis collected for various units.</w:t>
      </w:r>
      <w:r w:rsidR="004000A8">
        <w:t xml:space="preserve"> The office is looking at the application process and making it more accommodating and streamlined. </w:t>
      </w:r>
    </w:p>
    <w:p w14:paraId="24BC6924" w14:textId="057A3D39" w:rsidR="00725B59" w:rsidRPr="00725B59" w:rsidRDefault="00323E69" w:rsidP="00323E69">
      <w:pPr>
        <w:ind w:left="720" w:firstLine="720"/>
      </w:pPr>
      <w:r w:rsidRPr="00725B59">
        <w:t xml:space="preserve"> </w:t>
      </w:r>
    </w:p>
    <w:p w14:paraId="07588F5F" w14:textId="12E42A43" w:rsidR="00972059" w:rsidRDefault="00972059">
      <w:pPr>
        <w:rPr>
          <w:b/>
        </w:rPr>
      </w:pPr>
      <w:r w:rsidRPr="00B215D2">
        <w:rPr>
          <w:b/>
        </w:rPr>
        <w:t xml:space="preserve">V. Adjournment </w:t>
      </w:r>
    </w:p>
    <w:p w14:paraId="68FDC4E3" w14:textId="2739406B" w:rsidR="00D23957" w:rsidRPr="0077631B" w:rsidRDefault="0077631B">
      <w:r>
        <w:t>Meeting adjourned at 5pm.</w:t>
      </w:r>
    </w:p>
    <w:sectPr w:rsidR="00D23957" w:rsidRPr="0077631B" w:rsidSect="00DE264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846C3" w14:textId="77777777" w:rsidR="005E3AD2" w:rsidRDefault="005E3AD2" w:rsidP="00000452">
      <w:r>
        <w:separator/>
      </w:r>
    </w:p>
  </w:endnote>
  <w:endnote w:type="continuationSeparator" w:id="0">
    <w:p w14:paraId="3BB80376" w14:textId="77777777" w:rsidR="005E3AD2" w:rsidRDefault="005E3AD2" w:rsidP="0000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6683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6025D2" w14:textId="4B2341B1" w:rsidR="00000452" w:rsidRDefault="000004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D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7CEF2F" w14:textId="77777777" w:rsidR="00000452" w:rsidRDefault="00000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2D024" w14:textId="77777777" w:rsidR="005E3AD2" w:rsidRDefault="005E3AD2" w:rsidP="00000452">
      <w:r>
        <w:separator/>
      </w:r>
    </w:p>
  </w:footnote>
  <w:footnote w:type="continuationSeparator" w:id="0">
    <w:p w14:paraId="1EBBDAF7" w14:textId="77777777" w:rsidR="005E3AD2" w:rsidRDefault="005E3AD2" w:rsidP="00000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2132"/>
    <w:multiLevelType w:val="hybridMultilevel"/>
    <w:tmpl w:val="FB52036E"/>
    <w:lvl w:ilvl="0" w:tplc="7332BC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35127D"/>
    <w:multiLevelType w:val="hybridMultilevel"/>
    <w:tmpl w:val="645EFEC4"/>
    <w:lvl w:ilvl="0" w:tplc="F4AC1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B1404"/>
    <w:multiLevelType w:val="hybridMultilevel"/>
    <w:tmpl w:val="530C4E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34F1"/>
    <w:multiLevelType w:val="hybridMultilevel"/>
    <w:tmpl w:val="E5DA6B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8776A"/>
    <w:multiLevelType w:val="hybridMultilevel"/>
    <w:tmpl w:val="3912B9FA"/>
    <w:lvl w:ilvl="0" w:tplc="A00211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523CD4"/>
    <w:multiLevelType w:val="hybridMultilevel"/>
    <w:tmpl w:val="2822F2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701F9"/>
    <w:multiLevelType w:val="hybridMultilevel"/>
    <w:tmpl w:val="40102350"/>
    <w:lvl w:ilvl="0" w:tplc="E5CEC5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510307"/>
    <w:multiLevelType w:val="hybridMultilevel"/>
    <w:tmpl w:val="62CEFF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E3C47"/>
    <w:multiLevelType w:val="hybridMultilevel"/>
    <w:tmpl w:val="96664C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B5B75"/>
    <w:multiLevelType w:val="hybridMultilevel"/>
    <w:tmpl w:val="6A7201D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20F37"/>
    <w:multiLevelType w:val="hybridMultilevel"/>
    <w:tmpl w:val="76869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86A5D"/>
    <w:multiLevelType w:val="hybridMultilevel"/>
    <w:tmpl w:val="ACDAC592"/>
    <w:lvl w:ilvl="0" w:tplc="30F8E9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720356"/>
    <w:multiLevelType w:val="hybridMultilevel"/>
    <w:tmpl w:val="4C083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4D3488"/>
    <w:multiLevelType w:val="hybridMultilevel"/>
    <w:tmpl w:val="691A9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13"/>
  </w:num>
  <w:num w:numId="7">
    <w:abstractNumId w:val="11"/>
  </w:num>
  <w:num w:numId="8">
    <w:abstractNumId w:val="0"/>
  </w:num>
  <w:num w:numId="9">
    <w:abstractNumId w:val="3"/>
  </w:num>
  <w:num w:numId="10">
    <w:abstractNumId w:val="10"/>
  </w:num>
  <w:num w:numId="11">
    <w:abstractNumId w:val="8"/>
  </w:num>
  <w:num w:numId="12">
    <w:abstractNumId w:val="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138"/>
    <w:rsid w:val="00000452"/>
    <w:rsid w:val="00005FCC"/>
    <w:rsid w:val="00036067"/>
    <w:rsid w:val="00064691"/>
    <w:rsid w:val="0007461C"/>
    <w:rsid w:val="00074BF0"/>
    <w:rsid w:val="000C634D"/>
    <w:rsid w:val="000F29C9"/>
    <w:rsid w:val="000F4764"/>
    <w:rsid w:val="00104B34"/>
    <w:rsid w:val="00130E69"/>
    <w:rsid w:val="00134BE0"/>
    <w:rsid w:val="00193E6D"/>
    <w:rsid w:val="001A1105"/>
    <w:rsid w:val="001C3F25"/>
    <w:rsid w:val="001C7103"/>
    <w:rsid w:val="001D0B36"/>
    <w:rsid w:val="001E52C1"/>
    <w:rsid w:val="00207BA7"/>
    <w:rsid w:val="002258A7"/>
    <w:rsid w:val="002368BD"/>
    <w:rsid w:val="00264D9E"/>
    <w:rsid w:val="0026558F"/>
    <w:rsid w:val="00270D70"/>
    <w:rsid w:val="0028784A"/>
    <w:rsid w:val="00294C92"/>
    <w:rsid w:val="002A1F21"/>
    <w:rsid w:val="002A6DB6"/>
    <w:rsid w:val="002B5B11"/>
    <w:rsid w:val="002C0883"/>
    <w:rsid w:val="002C1438"/>
    <w:rsid w:val="002C7DE4"/>
    <w:rsid w:val="002D5D8B"/>
    <w:rsid w:val="00303B2D"/>
    <w:rsid w:val="00310DB4"/>
    <w:rsid w:val="003119F6"/>
    <w:rsid w:val="00323E69"/>
    <w:rsid w:val="00360E80"/>
    <w:rsid w:val="00373818"/>
    <w:rsid w:val="00382B99"/>
    <w:rsid w:val="00391345"/>
    <w:rsid w:val="003A14AA"/>
    <w:rsid w:val="003A202B"/>
    <w:rsid w:val="003A3B2D"/>
    <w:rsid w:val="003C3BD7"/>
    <w:rsid w:val="003C6443"/>
    <w:rsid w:val="003E6A3A"/>
    <w:rsid w:val="003F4AC3"/>
    <w:rsid w:val="004000A8"/>
    <w:rsid w:val="00400663"/>
    <w:rsid w:val="004133FA"/>
    <w:rsid w:val="004170F7"/>
    <w:rsid w:val="00441AC6"/>
    <w:rsid w:val="0044389E"/>
    <w:rsid w:val="00455F97"/>
    <w:rsid w:val="00457E17"/>
    <w:rsid w:val="004628F3"/>
    <w:rsid w:val="004663FD"/>
    <w:rsid w:val="0047785F"/>
    <w:rsid w:val="0049039F"/>
    <w:rsid w:val="00491092"/>
    <w:rsid w:val="004A1E44"/>
    <w:rsid w:val="004C41B2"/>
    <w:rsid w:val="004D23ED"/>
    <w:rsid w:val="004D4165"/>
    <w:rsid w:val="004E0D61"/>
    <w:rsid w:val="004E345C"/>
    <w:rsid w:val="004F1F8A"/>
    <w:rsid w:val="00500786"/>
    <w:rsid w:val="00507AA1"/>
    <w:rsid w:val="0051719C"/>
    <w:rsid w:val="00533A75"/>
    <w:rsid w:val="00536A0B"/>
    <w:rsid w:val="0056032E"/>
    <w:rsid w:val="0059051A"/>
    <w:rsid w:val="005942C3"/>
    <w:rsid w:val="005A5D54"/>
    <w:rsid w:val="005C060F"/>
    <w:rsid w:val="005C137E"/>
    <w:rsid w:val="005D21CC"/>
    <w:rsid w:val="005D28D0"/>
    <w:rsid w:val="005E006E"/>
    <w:rsid w:val="005E3503"/>
    <w:rsid w:val="005E3AD2"/>
    <w:rsid w:val="005E5EE1"/>
    <w:rsid w:val="005F1311"/>
    <w:rsid w:val="005F7D4F"/>
    <w:rsid w:val="00610A4D"/>
    <w:rsid w:val="00616A48"/>
    <w:rsid w:val="0061736A"/>
    <w:rsid w:val="00646138"/>
    <w:rsid w:val="00646CEC"/>
    <w:rsid w:val="00657356"/>
    <w:rsid w:val="00657BB7"/>
    <w:rsid w:val="00684082"/>
    <w:rsid w:val="00693B7C"/>
    <w:rsid w:val="006B7CAB"/>
    <w:rsid w:val="006C5FC4"/>
    <w:rsid w:val="006D355D"/>
    <w:rsid w:val="006E6A8A"/>
    <w:rsid w:val="00700152"/>
    <w:rsid w:val="00700FB6"/>
    <w:rsid w:val="007038B6"/>
    <w:rsid w:val="00712F73"/>
    <w:rsid w:val="00717E79"/>
    <w:rsid w:val="00725B59"/>
    <w:rsid w:val="00745660"/>
    <w:rsid w:val="00747B47"/>
    <w:rsid w:val="007510D8"/>
    <w:rsid w:val="007544F0"/>
    <w:rsid w:val="0076632A"/>
    <w:rsid w:val="0077631B"/>
    <w:rsid w:val="007820FB"/>
    <w:rsid w:val="00784444"/>
    <w:rsid w:val="00786174"/>
    <w:rsid w:val="007873F6"/>
    <w:rsid w:val="0079458D"/>
    <w:rsid w:val="007D40A9"/>
    <w:rsid w:val="007D5979"/>
    <w:rsid w:val="007D6B72"/>
    <w:rsid w:val="007E6A6E"/>
    <w:rsid w:val="007F5AAB"/>
    <w:rsid w:val="00810596"/>
    <w:rsid w:val="008404A9"/>
    <w:rsid w:val="008663CE"/>
    <w:rsid w:val="008756B2"/>
    <w:rsid w:val="00880D0A"/>
    <w:rsid w:val="008813E7"/>
    <w:rsid w:val="00894931"/>
    <w:rsid w:val="008D1D7E"/>
    <w:rsid w:val="008D6C6C"/>
    <w:rsid w:val="008E5049"/>
    <w:rsid w:val="0090402C"/>
    <w:rsid w:val="0091294E"/>
    <w:rsid w:val="00932062"/>
    <w:rsid w:val="009559BE"/>
    <w:rsid w:val="00965BED"/>
    <w:rsid w:val="00967339"/>
    <w:rsid w:val="00972059"/>
    <w:rsid w:val="009739CF"/>
    <w:rsid w:val="00975E7D"/>
    <w:rsid w:val="009A404B"/>
    <w:rsid w:val="009E328E"/>
    <w:rsid w:val="009F22FC"/>
    <w:rsid w:val="00A05683"/>
    <w:rsid w:val="00A1648A"/>
    <w:rsid w:val="00A2549B"/>
    <w:rsid w:val="00A317AF"/>
    <w:rsid w:val="00A36668"/>
    <w:rsid w:val="00A44D45"/>
    <w:rsid w:val="00A458FC"/>
    <w:rsid w:val="00A6292E"/>
    <w:rsid w:val="00AA5531"/>
    <w:rsid w:val="00AA7A7A"/>
    <w:rsid w:val="00AB2417"/>
    <w:rsid w:val="00AB31B8"/>
    <w:rsid w:val="00AB7EB0"/>
    <w:rsid w:val="00AC6AF8"/>
    <w:rsid w:val="00AD07D9"/>
    <w:rsid w:val="00AD6390"/>
    <w:rsid w:val="00AF40A7"/>
    <w:rsid w:val="00B06969"/>
    <w:rsid w:val="00B07896"/>
    <w:rsid w:val="00B215D2"/>
    <w:rsid w:val="00B42F41"/>
    <w:rsid w:val="00B548F6"/>
    <w:rsid w:val="00B55AB5"/>
    <w:rsid w:val="00B611DB"/>
    <w:rsid w:val="00B750D0"/>
    <w:rsid w:val="00B82AEC"/>
    <w:rsid w:val="00BD1F46"/>
    <w:rsid w:val="00BE064B"/>
    <w:rsid w:val="00BE3CF4"/>
    <w:rsid w:val="00C008E3"/>
    <w:rsid w:val="00C00A7A"/>
    <w:rsid w:val="00C164C6"/>
    <w:rsid w:val="00C260F3"/>
    <w:rsid w:val="00C3346E"/>
    <w:rsid w:val="00C73A40"/>
    <w:rsid w:val="00CD4BCE"/>
    <w:rsid w:val="00CE03E5"/>
    <w:rsid w:val="00CE77F2"/>
    <w:rsid w:val="00D0200E"/>
    <w:rsid w:val="00D11BF8"/>
    <w:rsid w:val="00D16E2A"/>
    <w:rsid w:val="00D23957"/>
    <w:rsid w:val="00D63C33"/>
    <w:rsid w:val="00D821A6"/>
    <w:rsid w:val="00DB532F"/>
    <w:rsid w:val="00DB690A"/>
    <w:rsid w:val="00DC6EAA"/>
    <w:rsid w:val="00DE2640"/>
    <w:rsid w:val="00DF6565"/>
    <w:rsid w:val="00E03BFB"/>
    <w:rsid w:val="00E072E5"/>
    <w:rsid w:val="00E21633"/>
    <w:rsid w:val="00E223BF"/>
    <w:rsid w:val="00E275B5"/>
    <w:rsid w:val="00E42B2B"/>
    <w:rsid w:val="00E43728"/>
    <w:rsid w:val="00E4468A"/>
    <w:rsid w:val="00E56AAD"/>
    <w:rsid w:val="00E7393E"/>
    <w:rsid w:val="00E8353B"/>
    <w:rsid w:val="00E90D9E"/>
    <w:rsid w:val="00EB1CF4"/>
    <w:rsid w:val="00EB3EBB"/>
    <w:rsid w:val="00EB7E82"/>
    <w:rsid w:val="00ED1045"/>
    <w:rsid w:val="00EE2277"/>
    <w:rsid w:val="00EE508F"/>
    <w:rsid w:val="00F040E7"/>
    <w:rsid w:val="00F14A34"/>
    <w:rsid w:val="00F25BF4"/>
    <w:rsid w:val="00F3125B"/>
    <w:rsid w:val="00F75707"/>
    <w:rsid w:val="00F80E52"/>
    <w:rsid w:val="00F81AF3"/>
    <w:rsid w:val="00F849CF"/>
    <w:rsid w:val="00F91035"/>
    <w:rsid w:val="00F920F5"/>
    <w:rsid w:val="00FC359C"/>
    <w:rsid w:val="00FC50F9"/>
    <w:rsid w:val="00F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3F5C4"/>
  <w14:defaultImageDpi w14:val="32767"/>
  <w15:chartTrackingRefBased/>
  <w15:docId w15:val="{4C3314FA-6C12-6240-9CE1-4DCB453C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1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452"/>
  </w:style>
  <w:style w:type="paragraph" w:styleId="Footer">
    <w:name w:val="footer"/>
    <w:basedOn w:val="Normal"/>
    <w:link w:val="FooterChar"/>
    <w:uiPriority w:val="99"/>
    <w:unhideWhenUsed/>
    <w:rsid w:val="00000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452"/>
  </w:style>
  <w:style w:type="character" w:styleId="Hyperlink">
    <w:name w:val="Hyperlink"/>
    <w:basedOn w:val="DefaultParagraphFont"/>
    <w:uiPriority w:val="99"/>
    <w:unhideWhenUsed/>
    <w:rsid w:val="005E350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E350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A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1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A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A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kc.edu/provost/initiatives/default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9A922-0655-4ACB-8960-8556E910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Mitchell</dc:creator>
  <cp:keywords/>
  <dc:description/>
  <cp:lastModifiedBy>Danielle Thomas</cp:lastModifiedBy>
  <cp:revision>8</cp:revision>
  <dcterms:created xsi:type="dcterms:W3CDTF">2019-03-31T21:19:00Z</dcterms:created>
  <dcterms:modified xsi:type="dcterms:W3CDTF">2019-04-02T20:03:00Z</dcterms:modified>
</cp:coreProperties>
</file>